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36" w:rsidRDefault="00D72E90" w:rsidP="003C67EB">
      <w:pPr>
        <w:shd w:val="clear" w:color="auto" w:fill="FFFFFF" w:themeFill="background1"/>
        <w:spacing w:line="360" w:lineRule="auto"/>
        <w:rPr>
          <w:b/>
          <w:bCs/>
          <w:sz w:val="8"/>
          <w:szCs w:val="8"/>
        </w:rPr>
      </w:pPr>
      <w:r w:rsidRPr="00D72E90">
        <w:rPr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8.6pt;margin-top:76.75pt;width:68.85pt;height:43.6pt;z-index:251658240">
            <v:textbox style="mso-next-textbox:#_x0000_s1026">
              <w:txbxContent>
                <w:p w:rsidR="00357735" w:rsidRPr="009D1B15" w:rsidRDefault="00357735" w:rsidP="00A6471B">
                  <w:pPr>
                    <w:overflowPunct w:val="0"/>
                    <w:autoSpaceDE w:val="0"/>
                    <w:autoSpaceDN w:val="0"/>
                    <w:adjustRightInd w:val="0"/>
                    <w:ind w:left="-6"/>
                    <w:textAlignment w:val="baseline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9D1B15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GSP-FR-</w:t>
                  </w:r>
                  <w:r w:rsidR="00A6471B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30</w:t>
                  </w:r>
                  <w:r w:rsidRPr="009D1B15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-00</w:t>
                  </w:r>
                </w:p>
                <w:p w:rsidR="00357735" w:rsidRPr="009D1B15" w:rsidRDefault="00357735" w:rsidP="00357735">
                  <w:pPr>
                    <w:overflowPunct w:val="0"/>
                    <w:autoSpaceDE w:val="0"/>
                    <w:autoSpaceDN w:val="0"/>
                    <w:adjustRightInd w:val="0"/>
                    <w:ind w:left="-6"/>
                    <w:textAlignment w:val="baseline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9D1B15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02/12/2022</w:t>
                  </w:r>
                </w:p>
                <w:p w:rsidR="00357735" w:rsidRPr="009D1B15" w:rsidRDefault="00357735" w:rsidP="00066AA7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9D1B15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Page 1/</w:t>
                  </w:r>
                  <w:r w:rsidR="00066AA7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</w:p>
    <w:p w:rsidR="00357735" w:rsidRDefault="00357735" w:rsidP="003C67EB">
      <w:pPr>
        <w:shd w:val="clear" w:color="auto" w:fill="FFFFFF" w:themeFill="background1"/>
        <w:spacing w:line="360" w:lineRule="auto"/>
        <w:rPr>
          <w:b/>
          <w:bCs/>
          <w:sz w:val="8"/>
          <w:szCs w:val="8"/>
        </w:rPr>
      </w:pPr>
    </w:p>
    <w:p w:rsidR="00357735" w:rsidRDefault="00357735" w:rsidP="003C67EB">
      <w:pPr>
        <w:shd w:val="clear" w:color="auto" w:fill="FFFFFF" w:themeFill="background1"/>
        <w:spacing w:line="360" w:lineRule="auto"/>
        <w:rPr>
          <w:b/>
          <w:bCs/>
          <w:sz w:val="8"/>
          <w:szCs w:val="8"/>
        </w:rPr>
      </w:pPr>
    </w:p>
    <w:p w:rsidR="00357735" w:rsidRDefault="00357735" w:rsidP="003C67EB">
      <w:pPr>
        <w:shd w:val="clear" w:color="auto" w:fill="FFFFFF" w:themeFill="background1"/>
        <w:spacing w:line="360" w:lineRule="auto"/>
        <w:rPr>
          <w:b/>
          <w:bCs/>
          <w:sz w:val="8"/>
          <w:szCs w:val="8"/>
        </w:rPr>
      </w:pPr>
    </w:p>
    <w:p w:rsidR="00357735" w:rsidRDefault="00357735" w:rsidP="003C67EB">
      <w:pPr>
        <w:shd w:val="clear" w:color="auto" w:fill="FFFFFF" w:themeFill="background1"/>
        <w:spacing w:line="360" w:lineRule="auto"/>
        <w:rPr>
          <w:b/>
          <w:bCs/>
          <w:sz w:val="8"/>
          <w:szCs w:val="8"/>
        </w:rPr>
      </w:pPr>
    </w:p>
    <w:p w:rsidR="00357735" w:rsidRPr="003C67EB" w:rsidRDefault="00357735" w:rsidP="003C67EB">
      <w:pPr>
        <w:shd w:val="clear" w:color="auto" w:fill="FFFFFF" w:themeFill="background1"/>
        <w:spacing w:line="360" w:lineRule="auto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Ind w:w="1526" w:type="dxa"/>
        <w:shd w:val="clear" w:color="auto" w:fill="BFBFBF" w:themeFill="background1" w:themeFillShade="BF"/>
        <w:tblLook w:val="04A0"/>
      </w:tblPr>
      <w:tblGrid>
        <w:gridCol w:w="6662"/>
      </w:tblGrid>
      <w:tr w:rsidR="009B7C36" w:rsidTr="00357735">
        <w:tc>
          <w:tcPr>
            <w:tcW w:w="6662" w:type="dxa"/>
            <w:shd w:val="clear" w:color="auto" w:fill="D9D9D9" w:themeFill="background1" w:themeFillShade="D9"/>
          </w:tcPr>
          <w:p w:rsidR="009B7C36" w:rsidRPr="009B7C36" w:rsidRDefault="009B7C36" w:rsidP="009B7C36">
            <w:pPr>
              <w:spacing w:before="120" w:after="120"/>
              <w:jc w:val="center"/>
              <w:rPr>
                <w:b/>
                <w:bCs/>
                <w:sz w:val="36"/>
                <w:szCs w:val="36"/>
              </w:rPr>
            </w:pPr>
            <w:r w:rsidRPr="009B7C36">
              <w:rPr>
                <w:b/>
                <w:bCs/>
                <w:sz w:val="36"/>
                <w:szCs w:val="36"/>
              </w:rPr>
              <w:t>AVENANT A LA CONVENTION</w:t>
            </w:r>
          </w:p>
          <w:p w:rsidR="009B7C36" w:rsidRPr="009B7C36" w:rsidRDefault="009B7C36" w:rsidP="009B7C36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9B7C36">
              <w:rPr>
                <w:b/>
                <w:bCs/>
                <w:sz w:val="36"/>
                <w:szCs w:val="36"/>
              </w:rPr>
              <w:t>D’ACCUEIL EN STAGE DE MASTERE</w:t>
            </w:r>
          </w:p>
        </w:tc>
      </w:tr>
    </w:tbl>
    <w:p w:rsidR="003C67EB" w:rsidRDefault="003C67EB" w:rsidP="003C67EB">
      <w:pPr>
        <w:jc w:val="both"/>
        <w:rPr>
          <w:b/>
        </w:rPr>
      </w:pPr>
    </w:p>
    <w:p w:rsidR="0014227A" w:rsidRDefault="0014227A" w:rsidP="0014227A">
      <w:pPr>
        <w:spacing w:line="360" w:lineRule="auto"/>
        <w:jc w:val="both"/>
        <w:rPr>
          <w:b/>
        </w:rPr>
      </w:pPr>
    </w:p>
    <w:p w:rsidR="0014227A" w:rsidRPr="006D64C7" w:rsidRDefault="0014227A" w:rsidP="0007035C">
      <w:pPr>
        <w:spacing w:line="360" w:lineRule="auto"/>
        <w:jc w:val="both"/>
      </w:pPr>
      <w:r w:rsidRPr="006D64C7">
        <w:rPr>
          <w:b/>
        </w:rPr>
        <w:t>ENTRE LES SOUSSIGNÉS</w:t>
      </w:r>
      <w:r w:rsidRPr="006D64C7">
        <w:t xml:space="preserve"> : </w:t>
      </w:r>
    </w:p>
    <w:p w:rsidR="0014227A" w:rsidRPr="006D64C7" w:rsidRDefault="0014227A" w:rsidP="00F6788E">
      <w:pPr>
        <w:spacing w:before="120" w:after="120" w:line="360" w:lineRule="auto"/>
        <w:ind w:firstLine="284"/>
        <w:jc w:val="both"/>
      </w:pPr>
      <w:r w:rsidRPr="006D64C7">
        <w:rPr>
          <w:b/>
        </w:rPr>
        <w:t>L’Institut National Agronomique de Tunisie</w:t>
      </w:r>
      <w:r w:rsidRPr="006D64C7">
        <w:t>, ci-après dénommé « IN</w:t>
      </w:r>
      <w:bookmarkStart w:id="0" w:name="_GoBack"/>
      <w:bookmarkEnd w:id="0"/>
      <w:r w:rsidRPr="006D64C7">
        <w:t>AT »</w:t>
      </w:r>
      <w:r w:rsidRPr="006D64C7">
        <w:rPr>
          <w:b/>
        </w:rPr>
        <w:t xml:space="preserve">, </w:t>
      </w:r>
      <w:r w:rsidRPr="006D64C7">
        <w:rPr>
          <w:color w:val="000000"/>
        </w:rPr>
        <w:t>sise à 43 av. Charles Nicolle, 1082 Tunis-</w:t>
      </w:r>
      <w:proofErr w:type="spellStart"/>
      <w:r w:rsidRPr="006D64C7">
        <w:rPr>
          <w:color w:val="000000"/>
        </w:rPr>
        <w:t>Mahrajène</w:t>
      </w:r>
      <w:proofErr w:type="spellEnd"/>
      <w:r w:rsidRPr="006D64C7">
        <w:rPr>
          <w:color w:val="000000"/>
        </w:rPr>
        <w:t xml:space="preserve">, </w:t>
      </w:r>
      <w:r w:rsidRPr="006D64C7">
        <w:t>représenté par M</w:t>
      </w:r>
      <w:r w:rsidR="00F6788E">
        <w:t>r</w:t>
      </w:r>
      <w:proofErr w:type="gramStart"/>
      <w:r w:rsidR="00F6788E">
        <w:t>./</w:t>
      </w:r>
      <w:proofErr w:type="gramEnd"/>
      <w:r w:rsidR="00F6788E">
        <w:t>Mme……………………….</w:t>
      </w:r>
      <w:r w:rsidRPr="006D64C7">
        <w:t>, en qualité de Direct</w:t>
      </w:r>
      <w:r w:rsidR="00772BAC" w:rsidRPr="006D64C7">
        <w:t>eur</w:t>
      </w:r>
      <w:r w:rsidRPr="006D64C7">
        <w:t xml:space="preserve"> des stages</w:t>
      </w:r>
      <w:r w:rsidR="00834567" w:rsidRPr="006D64C7">
        <w:t xml:space="preserve"> de l’INAT</w:t>
      </w:r>
      <w:r w:rsidR="0007035C">
        <w:rPr>
          <w:rFonts w:hint="cs"/>
          <w:rtl/>
        </w:rPr>
        <w:t>.</w:t>
      </w:r>
    </w:p>
    <w:p w:rsidR="0014227A" w:rsidRPr="006D64C7" w:rsidRDefault="0014227A" w:rsidP="003C67EB">
      <w:pPr>
        <w:spacing w:before="120" w:after="120" w:line="360" w:lineRule="auto"/>
        <w:jc w:val="both"/>
        <w:rPr>
          <w:b/>
        </w:rPr>
      </w:pPr>
      <w:bookmarkStart w:id="1" w:name="_gjdgxs" w:colFirst="0" w:colLast="0"/>
      <w:bookmarkEnd w:id="1"/>
      <w:r w:rsidRPr="006D64C7">
        <w:t xml:space="preserve">Et </w:t>
      </w:r>
      <w:r w:rsidRPr="006D64C7">
        <w:rPr>
          <w:b/>
        </w:rPr>
        <w:t>l’organisme d’accueil :</w:t>
      </w:r>
    </w:p>
    <w:p w:rsidR="0014227A" w:rsidRPr="006D64C7" w:rsidRDefault="00012030" w:rsidP="00357735">
      <w:pPr>
        <w:spacing w:before="120" w:after="120" w:line="360" w:lineRule="auto"/>
        <w:jc w:val="both"/>
      </w:pPr>
      <w:r w:rsidRPr="003C67EB">
        <w:t>…</w:t>
      </w:r>
      <w:r w:rsidR="00834567" w:rsidRPr="003C67EB">
        <w:t>…………</w:t>
      </w:r>
      <w:r w:rsidR="003C67EB">
        <w:t>………</w:t>
      </w:r>
      <w:r w:rsidR="00834567" w:rsidRPr="003C67EB">
        <w:t>……..</w:t>
      </w:r>
      <w:r w:rsidR="004B443A" w:rsidRPr="006D64C7">
        <w:rPr>
          <w:b/>
          <w:bCs/>
        </w:rPr>
        <w:t xml:space="preserve"> </w:t>
      </w:r>
      <w:r w:rsidR="0014227A" w:rsidRPr="006D64C7">
        <w:t>Ci-après dénommé « </w:t>
      </w:r>
      <w:r w:rsidR="009C1DAE" w:rsidRPr="006D64C7">
        <w:t>……………</w:t>
      </w:r>
      <w:r w:rsidR="004B443A" w:rsidRPr="006D64C7">
        <w:t>……………………</w:t>
      </w:r>
      <w:r w:rsidR="009C1DAE" w:rsidRPr="006D64C7">
        <w:t>…………</w:t>
      </w:r>
      <w:r w:rsidR="0014227A" w:rsidRPr="006D64C7">
        <w:t> » et représenté par</w:t>
      </w:r>
      <w:r w:rsidR="003C67EB">
        <w:t xml:space="preserve"> </w:t>
      </w:r>
      <w:proofErr w:type="gramStart"/>
      <w:r w:rsidR="003C67EB">
        <w:t>……………………..</w:t>
      </w:r>
      <w:r w:rsidR="00834567" w:rsidRPr="003C67EB">
        <w:t>…………………………</w:t>
      </w:r>
      <w:r w:rsidR="004B443A" w:rsidRPr="003C67EB">
        <w:t>………….</w:t>
      </w:r>
      <w:r w:rsidR="00834567" w:rsidRPr="003C67EB">
        <w:t>…</w:t>
      </w:r>
      <w:proofErr w:type="gramEnd"/>
      <w:r w:rsidR="003C67EB">
        <w:t xml:space="preserve"> </w:t>
      </w:r>
      <w:r w:rsidR="0014227A" w:rsidRPr="006D64C7">
        <w:t xml:space="preserve">en qualité de </w:t>
      </w:r>
      <w:r w:rsidR="00834567" w:rsidRPr="006D64C7">
        <w:t>………………………</w:t>
      </w:r>
      <w:r w:rsidR="004B443A" w:rsidRPr="006D64C7">
        <w:t>……</w:t>
      </w:r>
      <w:r w:rsidR="00834567" w:rsidRPr="006D64C7">
        <w:t>………</w:t>
      </w:r>
      <w:r w:rsidR="003C67EB">
        <w:t>………………………………………………….</w:t>
      </w:r>
      <w:r w:rsidR="00834567" w:rsidRPr="006D64C7">
        <w:t>………….</w:t>
      </w:r>
    </w:p>
    <w:p w:rsidR="0014227A" w:rsidRPr="006D64C7" w:rsidRDefault="0014227A" w:rsidP="003C67EB">
      <w:pPr>
        <w:spacing w:before="120" w:after="120" w:line="360" w:lineRule="auto"/>
        <w:jc w:val="both"/>
        <w:rPr>
          <w:b/>
          <w:smallCaps/>
        </w:rPr>
      </w:pPr>
      <w:r w:rsidRPr="006D64C7">
        <w:rPr>
          <w:b/>
          <w:smallCaps/>
        </w:rPr>
        <w:t xml:space="preserve">IL A </w:t>
      </w:r>
      <w:r w:rsidRPr="006D64C7">
        <w:rPr>
          <w:b/>
        </w:rPr>
        <w:t>É</w:t>
      </w:r>
      <w:r w:rsidRPr="006D64C7">
        <w:rPr>
          <w:b/>
          <w:smallCaps/>
        </w:rPr>
        <w:t>T</w:t>
      </w:r>
      <w:r w:rsidRPr="006D64C7">
        <w:rPr>
          <w:b/>
        </w:rPr>
        <w:t>É</w:t>
      </w:r>
      <w:r w:rsidRPr="006D64C7">
        <w:rPr>
          <w:b/>
          <w:smallCaps/>
        </w:rPr>
        <w:t xml:space="preserve"> CONVENU CE QUI SUIT :</w:t>
      </w:r>
    </w:p>
    <w:p w:rsidR="0014227A" w:rsidRPr="006D64C7" w:rsidRDefault="0014227A" w:rsidP="0007035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284"/>
        <w:jc w:val="both"/>
        <w:rPr>
          <w:b/>
          <w:color w:val="000000"/>
        </w:rPr>
      </w:pPr>
      <w:r w:rsidRPr="006D64C7">
        <w:rPr>
          <w:b/>
          <w:color w:val="000000"/>
        </w:rPr>
        <w:t>Article1 : Objet de l’avenant</w:t>
      </w:r>
    </w:p>
    <w:p w:rsidR="00834567" w:rsidRPr="006D64C7" w:rsidRDefault="0014227A" w:rsidP="0007035C">
      <w:pPr>
        <w:spacing w:before="120" w:after="240" w:line="360" w:lineRule="auto"/>
        <w:ind w:left="284" w:firstLine="283"/>
        <w:jc w:val="both"/>
      </w:pPr>
      <w:r w:rsidRPr="006D64C7">
        <w:t xml:space="preserve">Le présent avenant a pour objet de définir les modalités </w:t>
      </w:r>
      <w:r w:rsidR="003E66B1" w:rsidRPr="006D64C7">
        <w:t>de chan</w:t>
      </w:r>
      <w:r w:rsidRPr="006D64C7">
        <w:t xml:space="preserve">gement </w:t>
      </w:r>
      <w:r w:rsidR="009C1DAE" w:rsidRPr="006D64C7">
        <w:t>des conditions du</w:t>
      </w:r>
      <w:r w:rsidRPr="006D64C7">
        <w:t xml:space="preserve"> stage de </w:t>
      </w:r>
      <w:r w:rsidR="000C7F76" w:rsidRPr="006D64C7">
        <w:t>mastère</w:t>
      </w:r>
      <w:r w:rsidRPr="006D64C7">
        <w:t xml:space="preserve"> de l’étudiant</w:t>
      </w:r>
      <w:r w:rsidR="00834567" w:rsidRPr="006D64C7">
        <w:t>(e)</w:t>
      </w:r>
      <w:r w:rsidR="00834567" w:rsidRPr="006D64C7">
        <w:rPr>
          <w:b/>
          <w:bCs/>
        </w:rPr>
        <w:t>……………</w:t>
      </w:r>
      <w:r w:rsidR="003C67EB">
        <w:rPr>
          <w:b/>
          <w:bCs/>
        </w:rPr>
        <w:t>……</w:t>
      </w:r>
      <w:r w:rsidR="00834567" w:rsidRPr="006D64C7">
        <w:rPr>
          <w:b/>
          <w:bCs/>
        </w:rPr>
        <w:t>……………..</w:t>
      </w:r>
      <w:r w:rsidR="009B7C36">
        <w:rPr>
          <w:b/>
          <w:bCs/>
        </w:rPr>
        <w:t xml:space="preserve"> </w:t>
      </w:r>
      <w:proofErr w:type="gramStart"/>
      <w:r w:rsidRPr="006D64C7">
        <w:t>inscrit</w:t>
      </w:r>
      <w:r w:rsidR="00834567" w:rsidRPr="006D64C7">
        <w:t>(</w:t>
      </w:r>
      <w:proofErr w:type="gramEnd"/>
      <w:r w:rsidRPr="006D64C7">
        <w:t>e</w:t>
      </w:r>
      <w:r w:rsidR="00834567" w:rsidRPr="006D64C7">
        <w:t>)</w:t>
      </w:r>
      <w:r w:rsidRPr="006D64C7">
        <w:t xml:space="preserve"> à l’INAT en </w:t>
      </w:r>
      <w:r w:rsidR="000C7F76" w:rsidRPr="006D64C7">
        <w:rPr>
          <w:b/>
          <w:bCs/>
        </w:rPr>
        <w:t>Mastère</w:t>
      </w:r>
      <w:r w:rsidRPr="006D64C7">
        <w:t xml:space="preserve">, spécialité : </w:t>
      </w:r>
      <w:r w:rsidR="00834567" w:rsidRPr="006D64C7">
        <w:t>…………</w:t>
      </w:r>
      <w:r w:rsidR="003C67EB">
        <w:t>……………………………</w:t>
      </w:r>
      <w:r w:rsidR="0007035C">
        <w:rPr>
          <w:rFonts w:hint="cs"/>
          <w:rtl/>
        </w:rPr>
        <w:t>..........</w:t>
      </w:r>
      <w:r w:rsidR="00834567" w:rsidRPr="006D64C7">
        <w:t>………………………….</w:t>
      </w:r>
      <w:r w:rsidR="009C1DAE" w:rsidRPr="006D64C7">
        <w:t>.</w:t>
      </w:r>
    </w:p>
    <w:p w:rsidR="001B6413" w:rsidRPr="006D64C7" w:rsidRDefault="00834567" w:rsidP="0007035C">
      <w:pPr>
        <w:spacing w:after="120" w:line="360" w:lineRule="auto"/>
        <w:ind w:firstLine="284"/>
        <w:jc w:val="both"/>
        <w:rPr>
          <w:b/>
          <w:bCs/>
        </w:rPr>
      </w:pPr>
      <w:r w:rsidRPr="006D64C7">
        <w:rPr>
          <w:b/>
          <w:bCs/>
        </w:rPr>
        <w:t xml:space="preserve">Article 2 : Sujet </w:t>
      </w:r>
      <w:r w:rsidR="000C7F76" w:rsidRPr="006D64C7">
        <w:rPr>
          <w:b/>
          <w:bCs/>
        </w:rPr>
        <w:t>du Mastère</w:t>
      </w:r>
    </w:p>
    <w:p w:rsidR="009C1DAE" w:rsidRDefault="00834567" w:rsidP="00357735">
      <w:pPr>
        <w:pStyle w:val="Paragraphedeliste"/>
        <w:numPr>
          <w:ilvl w:val="0"/>
          <w:numId w:val="1"/>
        </w:numPr>
        <w:spacing w:before="120" w:after="120" w:line="360" w:lineRule="auto"/>
        <w:ind w:left="567" w:hanging="142"/>
        <w:jc w:val="both"/>
      </w:pPr>
      <w:r w:rsidRPr="006D64C7">
        <w:t xml:space="preserve">Ancien sujet de </w:t>
      </w:r>
      <w:r w:rsidR="000C7F76" w:rsidRPr="006D64C7">
        <w:t>Mastère</w:t>
      </w:r>
      <w:r w:rsidR="003C67EB">
        <w:t xml:space="preserve"> </w:t>
      </w:r>
      <w:r w:rsidRPr="006D64C7">
        <w:t>…………………………………</w:t>
      </w:r>
      <w:r w:rsidR="003C67EB">
        <w:t>...................................………</w:t>
      </w:r>
    </w:p>
    <w:p w:rsidR="003C67EB" w:rsidRPr="006D64C7" w:rsidRDefault="003C67EB" w:rsidP="00357735">
      <w:pPr>
        <w:spacing w:before="120" w:after="120" w:line="360" w:lineRule="auto"/>
        <w:ind w:left="567" w:hanging="142"/>
        <w:jc w:val="both"/>
      </w:pPr>
      <w:r>
        <w:t>…………………………………………………………………………………………….</w:t>
      </w:r>
    </w:p>
    <w:p w:rsidR="00834567" w:rsidRDefault="009C1DAE" w:rsidP="00357735">
      <w:pPr>
        <w:pStyle w:val="Paragraphedeliste"/>
        <w:numPr>
          <w:ilvl w:val="0"/>
          <w:numId w:val="1"/>
        </w:numPr>
        <w:spacing w:before="120" w:after="120" w:line="360" w:lineRule="auto"/>
        <w:ind w:left="567" w:hanging="142"/>
        <w:jc w:val="both"/>
      </w:pPr>
      <w:r w:rsidRPr="003C67EB">
        <w:t>Nouveau</w:t>
      </w:r>
      <w:r w:rsidR="00834567" w:rsidRPr="003C67EB">
        <w:t xml:space="preserve"> sujet </w:t>
      </w:r>
      <w:r w:rsidR="000C7F76" w:rsidRPr="003C67EB">
        <w:t>du Mastère (en cas de changement)</w:t>
      </w:r>
      <w:r w:rsidR="003C67EB">
        <w:t> :……………………...………….…</w:t>
      </w:r>
    </w:p>
    <w:p w:rsidR="003C67EB" w:rsidRPr="006D64C7" w:rsidRDefault="003C67EB" w:rsidP="00357735">
      <w:pPr>
        <w:spacing w:before="60" w:after="120" w:line="360" w:lineRule="auto"/>
        <w:ind w:left="567" w:hanging="142"/>
        <w:jc w:val="both"/>
      </w:pPr>
      <w:r>
        <w:t>…………………………………………………………………………………</w:t>
      </w:r>
      <w:r w:rsidR="0007035C">
        <w:rPr>
          <w:rFonts w:hint="cs"/>
          <w:rtl/>
        </w:rPr>
        <w:t>....</w:t>
      </w:r>
      <w:r>
        <w:t>…………</w:t>
      </w:r>
    </w:p>
    <w:p w:rsidR="0014227A" w:rsidRPr="006D64C7" w:rsidRDefault="0014227A" w:rsidP="00357735">
      <w:pPr>
        <w:spacing w:before="120" w:after="120" w:line="360" w:lineRule="auto"/>
        <w:ind w:firstLine="284"/>
        <w:jc w:val="both"/>
        <w:rPr>
          <w:b/>
          <w:bCs/>
        </w:rPr>
      </w:pPr>
      <w:r w:rsidRPr="006D64C7">
        <w:rPr>
          <w:b/>
          <w:bCs/>
        </w:rPr>
        <w:t xml:space="preserve">Article </w:t>
      </w:r>
      <w:r w:rsidR="00834567" w:rsidRPr="006D64C7">
        <w:rPr>
          <w:b/>
          <w:bCs/>
        </w:rPr>
        <w:t>3</w:t>
      </w:r>
      <w:r w:rsidRPr="006D64C7">
        <w:rPr>
          <w:b/>
          <w:bCs/>
        </w:rPr>
        <w:t xml:space="preserve"> : Durée du stage </w:t>
      </w:r>
      <w:r w:rsidR="000C7F76" w:rsidRPr="006D64C7">
        <w:rPr>
          <w:b/>
          <w:bCs/>
        </w:rPr>
        <w:t>de Mastère</w:t>
      </w:r>
    </w:p>
    <w:p w:rsidR="003C67EB" w:rsidRPr="009B7C36" w:rsidRDefault="000C7F76" w:rsidP="00AC39DE">
      <w:pPr>
        <w:spacing w:before="120" w:after="120" w:line="360" w:lineRule="auto"/>
        <w:ind w:left="284" w:firstLine="284"/>
        <w:jc w:val="both"/>
      </w:pPr>
      <w:r w:rsidRPr="006D64C7">
        <w:t>Le stage de Mastère</w:t>
      </w:r>
      <w:r w:rsidR="0014227A" w:rsidRPr="006D64C7">
        <w:t xml:space="preserve"> préalablement fixé pour la période allant </w:t>
      </w:r>
      <w:r w:rsidR="00834567" w:rsidRPr="006D64C7">
        <w:t xml:space="preserve">de …………….à </w:t>
      </w:r>
      <w:proofErr w:type="gramStart"/>
      <w:r w:rsidR="00834567" w:rsidRPr="006D64C7">
        <w:t>…………</w:t>
      </w:r>
      <w:r w:rsidR="0007035C">
        <w:rPr>
          <w:rFonts w:hint="cs"/>
          <w:rtl/>
        </w:rPr>
        <w:t>....</w:t>
      </w:r>
      <w:r w:rsidR="00834567" w:rsidRPr="006D64C7">
        <w:t>…….</w:t>
      </w:r>
      <w:proofErr w:type="gramEnd"/>
      <w:r w:rsidR="004B443A" w:rsidRPr="006D64C7">
        <w:rPr>
          <w:rFonts w:hint="cs"/>
          <w:rtl/>
        </w:rPr>
        <w:t xml:space="preserve"> </w:t>
      </w:r>
      <w:r w:rsidR="004B443A" w:rsidRPr="006D64C7">
        <w:t>i</w:t>
      </w:r>
      <w:r w:rsidR="0014227A" w:rsidRPr="006D64C7">
        <w:t>nclus</w:t>
      </w:r>
      <w:r w:rsidRPr="006D64C7">
        <w:t>,</w:t>
      </w:r>
      <w:r w:rsidR="0014227A" w:rsidRPr="006D64C7">
        <w:t xml:space="preserve"> a été écourté</w:t>
      </w:r>
      <w:r w:rsidR="00834567" w:rsidRPr="006D64C7">
        <w:t>/prolongé</w:t>
      </w:r>
      <w:r w:rsidR="0014227A" w:rsidRPr="006D64C7">
        <w:t xml:space="preserve"> pour être clôturé </w:t>
      </w:r>
      <w:r w:rsidR="0014227A" w:rsidRPr="006D64C7">
        <w:rPr>
          <w:b/>
          <w:bCs/>
        </w:rPr>
        <w:t xml:space="preserve">le </w:t>
      </w:r>
      <w:r w:rsidR="00834567" w:rsidRPr="009B7C36">
        <w:t>……………………</w:t>
      </w:r>
      <w:r w:rsidR="004B443A" w:rsidRPr="009B7C36">
        <w:t xml:space="preserve"> </w:t>
      </w:r>
    </w:p>
    <w:p w:rsidR="00AC39DE" w:rsidRDefault="00AC39DE" w:rsidP="0007035C">
      <w:pPr>
        <w:spacing w:line="360" w:lineRule="auto"/>
        <w:ind w:right="-307" w:firstLine="284"/>
        <w:rPr>
          <w:b/>
          <w:bCs/>
        </w:rPr>
      </w:pPr>
    </w:p>
    <w:p w:rsidR="00AC39DE" w:rsidRDefault="00AC39DE" w:rsidP="0007035C">
      <w:pPr>
        <w:spacing w:line="360" w:lineRule="auto"/>
        <w:ind w:right="-307" w:firstLine="284"/>
        <w:rPr>
          <w:b/>
          <w:bCs/>
        </w:rPr>
      </w:pPr>
    </w:p>
    <w:p w:rsidR="00AC39DE" w:rsidRDefault="00AC39DE" w:rsidP="00AC39DE">
      <w:pPr>
        <w:spacing w:line="360" w:lineRule="auto"/>
        <w:ind w:right="-307"/>
        <w:rPr>
          <w:b/>
          <w:bCs/>
        </w:rPr>
      </w:pPr>
      <w:proofErr w:type="gramStart"/>
      <w:r w:rsidRPr="006D64C7">
        <w:t>inclus</w:t>
      </w:r>
      <w:proofErr w:type="gramEnd"/>
      <w:r w:rsidRPr="006D64C7">
        <w:t xml:space="preserve"> après accord des différentes parties : </w:t>
      </w:r>
      <w:r w:rsidRPr="006D64C7">
        <w:rPr>
          <w:b/>
          <w:bCs/>
        </w:rPr>
        <w:t>l’étudiant(e)</w:t>
      </w:r>
      <w:r w:rsidRPr="006D64C7">
        <w:t>……………………</w:t>
      </w:r>
      <w:r>
        <w:rPr>
          <w:rFonts w:hint="cs"/>
          <w:rtl/>
        </w:rPr>
        <w:t>...........</w:t>
      </w:r>
      <w:r w:rsidRPr="006D64C7">
        <w:t xml:space="preserve">….. </w:t>
      </w:r>
      <w:r w:rsidRPr="006D64C7">
        <w:rPr>
          <w:b/>
          <w:bCs/>
        </w:rPr>
        <w:t xml:space="preserve">, les </w:t>
      </w:r>
      <w:proofErr w:type="spellStart"/>
      <w:r w:rsidRPr="006D64C7">
        <w:rPr>
          <w:b/>
          <w:bCs/>
        </w:rPr>
        <w:t>encadrants</w:t>
      </w:r>
      <w:proofErr w:type="spellEnd"/>
      <w:r w:rsidRPr="006D64C7">
        <w:rPr>
          <w:b/>
          <w:bCs/>
        </w:rPr>
        <w:t xml:space="preserve"> : </w:t>
      </w:r>
      <w:r w:rsidRPr="006D64C7">
        <w:t>………………………………………...</w:t>
      </w:r>
      <w:r w:rsidRPr="006D64C7">
        <w:rPr>
          <w:b/>
          <w:bCs/>
        </w:rPr>
        <w:t>et</w:t>
      </w:r>
      <w:r w:rsidRPr="006D64C7">
        <w:t>……</w:t>
      </w:r>
      <w:r>
        <w:t>……</w:t>
      </w:r>
      <w:r w:rsidRPr="006D64C7">
        <w:t>……………</w:t>
      </w:r>
      <w:r>
        <w:t>………………</w:t>
      </w:r>
    </w:p>
    <w:p w:rsidR="003C2609" w:rsidRPr="006D64C7" w:rsidRDefault="003C2609" w:rsidP="0007035C">
      <w:pPr>
        <w:spacing w:line="360" w:lineRule="auto"/>
        <w:ind w:right="-307" w:firstLine="284"/>
        <w:rPr>
          <w:b/>
          <w:bCs/>
        </w:rPr>
      </w:pPr>
      <w:r w:rsidRPr="006D64C7">
        <w:rPr>
          <w:b/>
          <w:bCs/>
        </w:rPr>
        <w:t xml:space="preserve">Article </w:t>
      </w:r>
      <w:r w:rsidR="009C1DAE" w:rsidRPr="006D64C7">
        <w:rPr>
          <w:b/>
          <w:bCs/>
        </w:rPr>
        <w:t>4</w:t>
      </w:r>
      <w:r w:rsidRPr="006D64C7">
        <w:rPr>
          <w:b/>
          <w:bCs/>
        </w:rPr>
        <w:t xml:space="preserve"> : Couverture sociale en Tunisie </w:t>
      </w:r>
    </w:p>
    <w:p w:rsidR="003C2609" w:rsidRPr="006D64C7" w:rsidRDefault="003C2609" w:rsidP="0007035C">
      <w:pPr>
        <w:spacing w:before="120" w:after="120" w:line="360" w:lineRule="auto"/>
        <w:ind w:left="284" w:firstLine="283"/>
        <w:jc w:val="both"/>
        <w:rPr>
          <w:b/>
          <w:bCs/>
        </w:rPr>
      </w:pPr>
      <w:r w:rsidRPr="006D64C7">
        <w:rPr>
          <w:color w:val="000000"/>
        </w:rPr>
        <w:t xml:space="preserve">La responsabilité de l’organisme d’accueil est dégagée vis-à-vis d’éventuels accidents survenus au stagiaire qui est assuré(e) </w:t>
      </w:r>
      <w:r w:rsidRPr="006D64C7">
        <w:rPr>
          <w:b/>
          <w:bCs/>
        </w:rPr>
        <w:t>à la Mutuelle des Assurances Scolaires et Universitaires A SUP code 26, 38 Av. de Paris 1000 Tunis, durant la période de son stage et il est tenu de respecter les consignes de l’organisme d’accueil.</w:t>
      </w:r>
    </w:p>
    <w:p w:rsidR="003C2609" w:rsidRPr="006D64C7" w:rsidRDefault="003C2609" w:rsidP="0007035C">
      <w:p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284" w:firstLine="283"/>
        <w:jc w:val="both"/>
        <w:rPr>
          <w:color w:val="000000"/>
        </w:rPr>
      </w:pPr>
      <w:r w:rsidRPr="006D64C7">
        <w:rPr>
          <w:color w:val="000000"/>
        </w:rPr>
        <w:t>Les responsables de l’organisme d’accueil s’engagent à informer le plus rapidement possible (dans les 24h) les responsables de l’INAT de tout accident durant le stage ainsi que les maladies professionnelles probables.</w:t>
      </w:r>
    </w:p>
    <w:p w:rsidR="000C7F76" w:rsidRPr="006D64C7" w:rsidRDefault="000C7F76" w:rsidP="000703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b/>
          <w:color w:val="000000"/>
          <w:rtl/>
        </w:rPr>
      </w:pPr>
      <w:r w:rsidRPr="006D64C7">
        <w:rPr>
          <w:b/>
          <w:color w:val="000000"/>
        </w:rPr>
        <w:t>Article 5 : Couverture sociale à l’international</w:t>
      </w:r>
    </w:p>
    <w:p w:rsidR="00EA4176" w:rsidRDefault="000C7F76" w:rsidP="000703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283"/>
        <w:jc w:val="both"/>
        <w:rPr>
          <w:rtl/>
        </w:rPr>
      </w:pPr>
      <w:r w:rsidRPr="006D64C7">
        <w:t>En cas de stage à l’étranger, le stagiaire s’occupera de la prise en charge de la sécurité sociale par ses propres moyens ou le cas échéant par l’organisme d’accueil et contractera une assurance int</w:t>
      </w:r>
      <w:r w:rsidR="004B443A" w:rsidRPr="006D64C7">
        <w:t>ernationale auprès d’une agence</w:t>
      </w:r>
      <w:r w:rsidR="00EA4176">
        <w:rPr>
          <w:rFonts w:hint="cs"/>
          <w:rtl/>
        </w:rPr>
        <w:t>..............................</w:t>
      </w:r>
      <w:r w:rsidR="0007035C">
        <w:rPr>
          <w:rFonts w:hint="cs"/>
          <w:rtl/>
        </w:rPr>
        <w:t>.........................</w:t>
      </w:r>
      <w:r w:rsidR="00EA4176">
        <w:rPr>
          <w:rFonts w:hint="cs"/>
          <w:rtl/>
        </w:rPr>
        <w:t>............</w:t>
      </w:r>
      <w:r w:rsidR="004B443A" w:rsidRPr="006D64C7">
        <w:rPr>
          <w:rFonts w:hint="cs"/>
          <w:rtl/>
        </w:rPr>
        <w:t xml:space="preserve"> </w:t>
      </w:r>
    </w:p>
    <w:p w:rsidR="004B443A" w:rsidRPr="006D64C7" w:rsidRDefault="000C7F76" w:rsidP="000703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tl/>
        </w:rPr>
      </w:pPr>
      <w:r w:rsidRPr="006D64C7">
        <w:t>…………………………………………</w:t>
      </w:r>
      <w:r w:rsidR="00EA4176">
        <w:rPr>
          <w:rFonts w:hint="cs"/>
          <w:rtl/>
        </w:rPr>
        <w:t>............................................</w:t>
      </w:r>
      <w:r w:rsidRPr="006D64C7">
        <w:t>…</w:t>
      </w:r>
      <w:r w:rsidR="00EA4176">
        <w:rPr>
          <w:rFonts w:hint="cs"/>
          <w:rtl/>
        </w:rPr>
        <w:t>.......</w:t>
      </w:r>
      <w:r w:rsidRPr="006D64C7">
        <w:t>…………</w:t>
      </w:r>
      <w:r w:rsidR="0007035C">
        <w:rPr>
          <w:rFonts w:hint="cs"/>
          <w:rtl/>
        </w:rPr>
        <w:t>...........</w:t>
      </w:r>
    </w:p>
    <w:p w:rsidR="000C7F76" w:rsidRPr="006D64C7" w:rsidRDefault="000C7F76" w:rsidP="0007035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284" w:firstLine="283"/>
        <w:jc w:val="both"/>
        <w:rPr>
          <w:rFonts w:asciiTheme="majorBidi" w:hAnsiTheme="majorBidi" w:cstheme="majorBidi"/>
        </w:rPr>
      </w:pPr>
      <w:r w:rsidRPr="006D64C7">
        <w:rPr>
          <w:rFonts w:asciiTheme="majorBidi" w:hAnsiTheme="majorBidi" w:cstheme="majorBidi"/>
        </w:rPr>
        <w:t>L’INAT ne s’engage pas à couvrir les frais d’assurance, de séjour et de transport de l’élève stagiaire.</w:t>
      </w:r>
    </w:p>
    <w:p w:rsidR="003E66B1" w:rsidRPr="00EA4176" w:rsidRDefault="003E66B1" w:rsidP="000703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b/>
          <w:color w:val="000000"/>
        </w:rPr>
      </w:pPr>
      <w:r w:rsidRPr="00EA4176">
        <w:rPr>
          <w:b/>
          <w:color w:val="000000"/>
        </w:rPr>
        <w:t xml:space="preserve">Article </w:t>
      </w:r>
      <w:r w:rsidR="009C1DAE" w:rsidRPr="00EA4176">
        <w:rPr>
          <w:b/>
          <w:color w:val="000000"/>
        </w:rPr>
        <w:t>6</w:t>
      </w:r>
      <w:r w:rsidRPr="00EA4176">
        <w:rPr>
          <w:b/>
          <w:color w:val="000000"/>
        </w:rPr>
        <w:t> : Divers</w:t>
      </w:r>
    </w:p>
    <w:p w:rsidR="000C7F76" w:rsidRPr="006D64C7" w:rsidRDefault="000C7F76" w:rsidP="0007035C">
      <w:pPr>
        <w:spacing w:line="360" w:lineRule="auto"/>
        <w:ind w:left="284" w:firstLine="283"/>
        <w:jc w:val="both"/>
      </w:pPr>
      <w:r w:rsidRPr="006D64C7">
        <w:t>Le présent avenant prend effet à compter de la date de sa signature par les différentes parties.</w:t>
      </w:r>
    </w:p>
    <w:p w:rsidR="006D64C7" w:rsidRPr="006D64C7" w:rsidRDefault="003E66B1" w:rsidP="00AC39DE">
      <w:pPr>
        <w:spacing w:line="360" w:lineRule="auto"/>
        <w:ind w:left="284"/>
        <w:jc w:val="both"/>
        <w:rPr>
          <w:rFonts w:asciiTheme="majorBidi" w:hAnsiTheme="majorBidi" w:cstheme="majorBidi"/>
        </w:rPr>
      </w:pPr>
      <w:r w:rsidRPr="006D64C7">
        <w:rPr>
          <w:rFonts w:asciiTheme="majorBidi" w:hAnsiTheme="majorBidi" w:cstheme="majorBidi"/>
        </w:rPr>
        <w:t>Les autres dispositions de la convention initiale demeurent inchangées tant qu’elles ne sont pas contraires au présent avenant.</w:t>
      </w:r>
    </w:p>
    <w:p w:rsidR="006D64C7" w:rsidRPr="006D64C7" w:rsidRDefault="009C1DAE" w:rsidP="006D64C7">
      <w:pPr>
        <w:spacing w:line="360" w:lineRule="auto"/>
        <w:jc w:val="both"/>
        <w:rPr>
          <w:rFonts w:asciiTheme="majorBidi" w:hAnsiTheme="majorBidi" w:cstheme="majorBidi"/>
        </w:rPr>
      </w:pPr>
      <w:r w:rsidRPr="006D64C7">
        <w:rPr>
          <w:rFonts w:asciiTheme="majorBidi" w:hAnsiTheme="majorBidi" w:cstheme="majorBidi"/>
        </w:rPr>
        <w:t>Le présent avenant sera diffusé aux différentes parties signataires.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2"/>
        <w:gridCol w:w="3402"/>
        <w:gridCol w:w="2835"/>
        <w:gridCol w:w="2126"/>
      </w:tblGrid>
      <w:tr w:rsidR="009C1DAE" w:rsidRPr="006D64C7" w:rsidTr="009C1DAE">
        <w:trPr>
          <w:trHeight w:val="1379"/>
        </w:trPr>
        <w:tc>
          <w:tcPr>
            <w:tcW w:w="1702" w:type="dxa"/>
            <w:vMerge w:val="restart"/>
          </w:tcPr>
          <w:p w:rsidR="009C1DAE" w:rsidRPr="006D64C7" w:rsidRDefault="000C7F76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 w:rsidRPr="006D64C7">
              <w:rPr>
                <w:b/>
                <w:color w:val="000000"/>
                <w:sz w:val="22"/>
                <w:szCs w:val="22"/>
              </w:rPr>
              <w:t>Etudiant</w:t>
            </w:r>
          </w:p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aramond" w:eastAsia="Garamond" w:hAnsi="Garamond" w:cs="Garamond"/>
                <w:i/>
                <w:color w:val="000000"/>
              </w:rPr>
            </w:pPr>
          </w:p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aramond" w:eastAsia="Garamond" w:hAnsi="Garamond" w:cs="Garamond"/>
                <w:i/>
                <w:color w:val="000000"/>
              </w:rPr>
            </w:pPr>
          </w:p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01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3402" w:type="dxa"/>
          </w:tcPr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aramond" w:eastAsia="Garamond" w:hAnsi="Garamond" w:cs="Garamond"/>
                <w:i/>
                <w:color w:val="000000"/>
              </w:rPr>
            </w:pPr>
            <w:r w:rsidRPr="006D64C7">
              <w:rPr>
                <w:b/>
                <w:color w:val="000000"/>
                <w:sz w:val="22"/>
                <w:szCs w:val="22"/>
              </w:rPr>
              <w:t>Directeur de l’Organisme d’accueil</w:t>
            </w:r>
          </w:p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aramond" w:eastAsia="Garamond" w:hAnsi="Garamond" w:cs="Garamond"/>
                <w:i/>
                <w:color w:val="000000"/>
              </w:rPr>
            </w:pPr>
          </w:p>
          <w:p w:rsidR="009C1DAE" w:rsidRPr="006D64C7" w:rsidRDefault="009C1DAE" w:rsidP="00AC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835" w:type="dxa"/>
          </w:tcPr>
          <w:p w:rsidR="009C1DAE" w:rsidRPr="006D64C7" w:rsidRDefault="000C7F76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Garamond" w:hAnsiTheme="majorBidi" w:cstheme="majorBidi"/>
                <w:b/>
                <w:bCs/>
                <w:iCs/>
                <w:color w:val="000000"/>
              </w:rPr>
            </w:pPr>
            <w:r w:rsidRPr="006D64C7">
              <w:rPr>
                <w:rFonts w:asciiTheme="majorBidi" w:eastAsia="Garamond" w:hAnsiTheme="majorBidi" w:cstheme="majorBidi"/>
                <w:b/>
                <w:bCs/>
                <w:iCs/>
                <w:color w:val="000000"/>
                <w:sz w:val="22"/>
                <w:szCs w:val="22"/>
              </w:rPr>
              <w:t>Coordinateur du Mastère</w:t>
            </w:r>
          </w:p>
          <w:p w:rsidR="009C1DAE" w:rsidRPr="006D64C7" w:rsidRDefault="009C1DAE" w:rsidP="009C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aramond" w:eastAsia="Garamond" w:hAnsi="Garamond" w:cs="Garamond"/>
                <w:i/>
                <w:color w:val="000000"/>
              </w:rPr>
            </w:pPr>
          </w:p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16"/>
              <w:jc w:val="center"/>
              <w:rPr>
                <w:rFonts w:ascii="Garamond" w:eastAsia="Garamond" w:hAnsi="Garamond" w:cs="Garamond"/>
                <w:color w:val="000000"/>
              </w:rPr>
            </w:pPr>
            <w:bookmarkStart w:id="2" w:name="_30j0zll" w:colFirst="0" w:colLast="0"/>
            <w:bookmarkEnd w:id="2"/>
          </w:p>
        </w:tc>
        <w:tc>
          <w:tcPr>
            <w:tcW w:w="2126" w:type="dxa"/>
            <w:vMerge w:val="restart"/>
          </w:tcPr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 w:rsidRPr="006D64C7">
              <w:rPr>
                <w:b/>
                <w:color w:val="000000"/>
                <w:sz w:val="22"/>
                <w:szCs w:val="22"/>
              </w:rPr>
              <w:t>Directeur des stages de l’INAT</w:t>
            </w:r>
          </w:p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aramond" w:eastAsia="Garamond" w:hAnsi="Garamond" w:cs="Garamond"/>
                <w:i/>
                <w:color w:val="000000"/>
              </w:rPr>
            </w:pPr>
          </w:p>
        </w:tc>
      </w:tr>
      <w:tr w:rsidR="009C1DAE" w:rsidRPr="006D64C7" w:rsidTr="009C1DAE">
        <w:trPr>
          <w:trHeight w:val="1379"/>
        </w:trPr>
        <w:tc>
          <w:tcPr>
            <w:tcW w:w="1702" w:type="dxa"/>
            <w:vMerge/>
          </w:tcPr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9C1DAE" w:rsidRPr="006D64C7" w:rsidRDefault="009C1DAE" w:rsidP="00F2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 w:rsidRPr="006D64C7">
              <w:rPr>
                <w:b/>
                <w:color w:val="000000"/>
                <w:sz w:val="22"/>
                <w:szCs w:val="22"/>
              </w:rPr>
              <w:t xml:space="preserve">Encadrant </w:t>
            </w:r>
          </w:p>
          <w:p w:rsidR="009C1DAE" w:rsidRPr="006D64C7" w:rsidRDefault="009C1DAE" w:rsidP="00F2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aramond" w:eastAsia="Garamond" w:hAnsi="Garamond" w:cs="Garamond"/>
                <w:i/>
                <w:color w:val="000000"/>
              </w:rPr>
            </w:pPr>
          </w:p>
        </w:tc>
        <w:tc>
          <w:tcPr>
            <w:tcW w:w="2835" w:type="dxa"/>
          </w:tcPr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 w:rsidRPr="006D64C7">
              <w:rPr>
                <w:b/>
                <w:color w:val="000000"/>
                <w:sz w:val="22"/>
                <w:szCs w:val="22"/>
              </w:rPr>
              <w:t>Encadrant scientifique</w:t>
            </w:r>
          </w:p>
          <w:p w:rsidR="009C1DAE" w:rsidRPr="006D64C7" w:rsidRDefault="009C1DAE" w:rsidP="00F2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aramond" w:eastAsia="Garamond" w:hAnsi="Garamond" w:cs="Garamond"/>
                <w:i/>
                <w:color w:val="000000"/>
              </w:rPr>
            </w:pPr>
          </w:p>
        </w:tc>
        <w:tc>
          <w:tcPr>
            <w:tcW w:w="2126" w:type="dxa"/>
            <w:vMerge/>
          </w:tcPr>
          <w:p w:rsidR="009C1DAE" w:rsidRPr="006D64C7" w:rsidRDefault="009C1DAE" w:rsidP="00D8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aramond" w:eastAsia="Garamond" w:hAnsi="Garamond" w:cs="Garamond"/>
                <w:i/>
                <w:color w:val="000000"/>
              </w:rPr>
            </w:pPr>
          </w:p>
        </w:tc>
      </w:tr>
    </w:tbl>
    <w:p w:rsidR="003E66B1" w:rsidRPr="006D64C7" w:rsidRDefault="003E66B1" w:rsidP="006D64C7">
      <w:pPr>
        <w:spacing w:line="360" w:lineRule="auto"/>
        <w:jc w:val="both"/>
        <w:rPr>
          <w:rFonts w:asciiTheme="majorBidi" w:hAnsiTheme="majorBidi" w:cstheme="majorBidi"/>
        </w:rPr>
      </w:pPr>
    </w:p>
    <w:sectPr w:rsidR="003E66B1" w:rsidRPr="006D64C7" w:rsidSect="00357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851" w:left="127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18F" w:rsidRDefault="0048018F" w:rsidP="0014227A">
      <w:r>
        <w:separator/>
      </w:r>
    </w:p>
  </w:endnote>
  <w:endnote w:type="continuationSeparator" w:id="1">
    <w:p w:rsidR="0048018F" w:rsidRDefault="0048018F" w:rsidP="0014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2" w:rsidRDefault="008D39B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2" w:rsidRDefault="008D39B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2" w:rsidRDefault="008D39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18F" w:rsidRDefault="0048018F" w:rsidP="0014227A">
      <w:r>
        <w:separator/>
      </w:r>
    </w:p>
  </w:footnote>
  <w:footnote w:type="continuationSeparator" w:id="1">
    <w:p w:rsidR="0048018F" w:rsidRDefault="0048018F" w:rsidP="00142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2" w:rsidRDefault="008D39B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C7" w:rsidRDefault="00D72E90" w:rsidP="006D64C7">
    <w:pPr>
      <w:pStyle w:val="En-tte"/>
    </w:pPr>
    <w:r w:rsidRPr="00D72E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401.95pt;margin-top:-3.15pt;width:68.85pt;height:43.6pt;z-index:251658240">
          <v:textbox style="mso-next-textbox:#_x0000_s10241">
            <w:txbxContent>
              <w:p w:rsidR="00AC39DE" w:rsidRPr="009D1B15" w:rsidRDefault="00AC39DE" w:rsidP="00AC39DE">
                <w:pPr>
                  <w:overflowPunct w:val="0"/>
                  <w:autoSpaceDE w:val="0"/>
                  <w:autoSpaceDN w:val="0"/>
                  <w:adjustRightInd w:val="0"/>
                  <w:ind w:left="-6"/>
                  <w:textAlignment w:val="baseline"/>
                  <w:rPr>
                    <w:rFonts w:ascii="Calibri" w:hAnsi="Calibri"/>
                    <w:b/>
                    <w:bCs/>
                    <w:sz w:val="18"/>
                    <w:szCs w:val="18"/>
                  </w:rPr>
                </w:pPr>
                <w:r w:rsidRPr="009D1B15"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>GSP-FR-</w:t>
                </w:r>
                <w:r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>30</w:t>
                </w:r>
                <w:r w:rsidRPr="009D1B15"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>-00</w:t>
                </w:r>
              </w:p>
              <w:p w:rsidR="00AC39DE" w:rsidRPr="009D1B15" w:rsidRDefault="00AC39DE" w:rsidP="00AC39DE">
                <w:pPr>
                  <w:overflowPunct w:val="0"/>
                  <w:autoSpaceDE w:val="0"/>
                  <w:autoSpaceDN w:val="0"/>
                  <w:adjustRightInd w:val="0"/>
                  <w:ind w:left="-6"/>
                  <w:textAlignment w:val="baseline"/>
                  <w:rPr>
                    <w:rFonts w:ascii="Calibri" w:hAnsi="Calibri"/>
                    <w:b/>
                    <w:bCs/>
                    <w:sz w:val="18"/>
                    <w:szCs w:val="18"/>
                  </w:rPr>
                </w:pPr>
                <w:r w:rsidRPr="009D1B15"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>02/12/2022</w:t>
                </w:r>
              </w:p>
              <w:p w:rsidR="00AC39DE" w:rsidRPr="009D1B15" w:rsidRDefault="00AC39DE" w:rsidP="00AC39DE">
                <w:pPr>
                  <w:rPr>
                    <w:rFonts w:ascii="Calibri" w:hAnsi="Calibri"/>
                    <w:b/>
                    <w:bCs/>
                    <w:sz w:val="18"/>
                    <w:szCs w:val="18"/>
                  </w:rPr>
                </w:pPr>
                <w:r w:rsidRPr="009D1B15"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>Page</w:t>
                </w:r>
                <w:r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> </w:t>
                </w:r>
                <w:proofErr w:type="gramStart"/>
                <w:r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>:2</w:t>
                </w:r>
                <w:proofErr w:type="gramEnd"/>
                <w:r w:rsidRPr="009D1B15"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>/</w:t>
                </w:r>
                <w:r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>2</w:t>
                </w:r>
              </w:p>
            </w:txbxContent>
          </v:textbox>
        </v:shape>
      </w:pict>
    </w:r>
  </w:p>
  <w:p w:rsidR="006D64C7" w:rsidRDefault="006D64C7" w:rsidP="00AC39DE">
    <w:pPr>
      <w:pStyle w:val="En-tt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179"/>
      <w:tblW w:w="10770" w:type="dxa"/>
      <w:tblLook w:val="0000"/>
    </w:tblPr>
    <w:tblGrid>
      <w:gridCol w:w="4373"/>
      <w:gridCol w:w="2132"/>
      <w:gridCol w:w="4265"/>
    </w:tblGrid>
    <w:tr w:rsidR="006D64C7" w:rsidRPr="004E3C99" w:rsidTr="00BB2984">
      <w:trPr>
        <w:cantSplit/>
        <w:trHeight w:val="35"/>
      </w:trPr>
      <w:tc>
        <w:tcPr>
          <w:tcW w:w="10770" w:type="dxa"/>
          <w:gridSpan w:val="3"/>
        </w:tcPr>
        <w:p w:rsidR="006D64C7" w:rsidRPr="004E3C99" w:rsidRDefault="006D64C7" w:rsidP="00357735">
          <w:pPr>
            <w:keepNext/>
            <w:spacing w:before="120" w:after="60"/>
            <w:jc w:val="center"/>
            <w:outlineLvl w:val="2"/>
            <w:rPr>
              <w:b/>
              <w:sz w:val="20"/>
              <w:szCs w:val="20"/>
              <w:rtl/>
            </w:rPr>
          </w:pPr>
          <w:r w:rsidRPr="004E3C99">
            <w:rPr>
              <w:b/>
              <w:sz w:val="20"/>
              <w:szCs w:val="20"/>
            </w:rPr>
            <w:t xml:space="preserve">    REPUBLIQUE TUNISIENNE</w:t>
          </w:r>
        </w:p>
      </w:tc>
    </w:tr>
    <w:tr w:rsidR="006D64C7" w:rsidRPr="004E3C99" w:rsidTr="00BB2984">
      <w:trPr>
        <w:cantSplit/>
        <w:trHeight w:val="1914"/>
      </w:trPr>
      <w:tc>
        <w:tcPr>
          <w:tcW w:w="4373" w:type="dxa"/>
        </w:tcPr>
        <w:p w:rsidR="006D64C7" w:rsidRPr="004E3C99" w:rsidRDefault="006D64C7" w:rsidP="00BB2984">
          <w:pPr>
            <w:keepNext/>
            <w:spacing w:before="240" w:after="60"/>
            <w:jc w:val="center"/>
            <w:outlineLvl w:val="2"/>
            <w:rPr>
              <w:b/>
              <w:sz w:val="16"/>
              <w:szCs w:val="16"/>
            </w:rPr>
          </w:pPr>
          <w:r w:rsidRPr="004E3C99">
            <w:rPr>
              <w:b/>
              <w:sz w:val="16"/>
              <w:szCs w:val="16"/>
            </w:rPr>
            <w:t>MINISTERE DE L’AGRICULTURE, DES RESSOURCES HYDRAULIQUES ET DE LA PECHE</w:t>
          </w:r>
        </w:p>
        <w:p w:rsidR="006D64C7" w:rsidRPr="004E3C99" w:rsidRDefault="006D64C7" w:rsidP="00BB2984">
          <w:pPr>
            <w:jc w:val="center"/>
            <w:rPr>
              <w:rFonts w:cs="Tahoma"/>
              <w:b/>
              <w:bCs/>
              <w:i/>
              <w:iCs/>
              <w:sz w:val="16"/>
              <w:szCs w:val="16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304925" cy="657225"/>
                <wp:effectExtent l="19050" t="0" r="9525" b="0"/>
                <wp:docPr id="7" name="Image 1" descr="Description : C:\Users\inat\AppData\Local\Temp\Rar$DIa0.050\logo_couleur_f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inat\AppData\Local\Temp\Rar$DIa0.050\logo_couleur_f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</w:tcPr>
        <w:p w:rsidR="006D64C7" w:rsidRPr="004E3C99" w:rsidRDefault="006D64C7" w:rsidP="00BB2984">
          <w:pPr>
            <w:jc w:val="center"/>
            <w:rPr>
              <w:rFonts w:cs="Tahoma"/>
              <w:b/>
              <w:bCs/>
              <w:i/>
              <w:iCs/>
              <w:sz w:val="16"/>
              <w:szCs w:val="16"/>
            </w:rPr>
          </w:pPr>
          <w:r>
            <w:rPr>
              <w:rFonts w:cs="Tahoma"/>
              <w:b/>
              <w:bCs/>
              <w:i/>
              <w:iCs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1181100" cy="1181100"/>
                <wp:effectExtent l="19050" t="0" r="0" b="0"/>
                <wp:docPr id="8" name="Image 2" descr="Description : 98INAT~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Description : 98INAT~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dxa"/>
        </w:tcPr>
        <w:p w:rsidR="006D64C7" w:rsidRPr="004E3C99" w:rsidRDefault="006D64C7" w:rsidP="00BB2984">
          <w:pPr>
            <w:keepNext/>
            <w:spacing w:before="240" w:after="60"/>
            <w:jc w:val="center"/>
            <w:outlineLvl w:val="2"/>
            <w:rPr>
              <w:b/>
              <w:sz w:val="16"/>
              <w:szCs w:val="16"/>
            </w:rPr>
          </w:pPr>
          <w:r w:rsidRPr="004E3C99">
            <w:rPr>
              <w:b/>
              <w:sz w:val="16"/>
              <w:szCs w:val="16"/>
            </w:rPr>
            <w:t>MINISTERE DE L’ENSEIGNEMENT SUPERIEUR ET DE LA RECHERCHE SCIENTIFIQUE</w:t>
          </w:r>
        </w:p>
        <w:p w:rsidR="006D64C7" w:rsidRPr="004E3C99" w:rsidRDefault="006D64C7" w:rsidP="00BB2984">
          <w:pPr>
            <w:tabs>
              <w:tab w:val="center" w:pos="2024"/>
            </w:tabs>
            <w:rPr>
              <w:rFonts w:cs="Arabic Transparent"/>
              <w:b/>
              <w:bCs/>
              <w:i/>
              <w:iCs/>
              <w:sz w:val="16"/>
              <w:szCs w:val="16"/>
            </w:rPr>
          </w:pPr>
          <w:r w:rsidRPr="004E3C99">
            <w:rPr>
              <w:rFonts w:cs="Arabic Transparent"/>
              <w:b/>
              <w:bCs/>
              <w:i/>
              <w:iCs/>
              <w:sz w:val="16"/>
              <w:szCs w:val="16"/>
            </w:rPr>
            <w:tab/>
          </w:r>
          <w:r>
            <w:rPr>
              <w:rFonts w:cs="Arabic Transparent"/>
              <w:b/>
              <w:bCs/>
              <w:i/>
              <w:iCs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1447800" cy="657225"/>
                <wp:effectExtent l="19050" t="0" r="0" b="0"/>
                <wp:docPr id="9" name="Image 7" descr="Description : logo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Description : logo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D64C7" w:rsidRPr="004E3C99" w:rsidRDefault="006D64C7" w:rsidP="00BB2984">
          <w:pPr>
            <w:jc w:val="center"/>
            <w:rPr>
              <w:rFonts w:cs="Arabic Transparent"/>
              <w:b/>
              <w:bCs/>
              <w:i/>
              <w:iCs/>
              <w:sz w:val="16"/>
              <w:szCs w:val="16"/>
            </w:rPr>
          </w:pPr>
        </w:p>
      </w:tc>
    </w:tr>
  </w:tbl>
  <w:p w:rsidR="006D64C7" w:rsidRDefault="006D64C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01026"/>
    <w:multiLevelType w:val="hybridMultilevel"/>
    <w:tmpl w:val="DCE4D0F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3">
      <o:colormenu v:ext="edit" fillcolor="none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14227A"/>
    <w:rsid w:val="00012030"/>
    <w:rsid w:val="00066AA7"/>
    <w:rsid w:val="0007035C"/>
    <w:rsid w:val="000B0C36"/>
    <w:rsid w:val="000C7F76"/>
    <w:rsid w:val="000E3718"/>
    <w:rsid w:val="0014227A"/>
    <w:rsid w:val="00190A24"/>
    <w:rsid w:val="001B6413"/>
    <w:rsid w:val="0021317F"/>
    <w:rsid w:val="00246B6A"/>
    <w:rsid w:val="002B225F"/>
    <w:rsid w:val="00312238"/>
    <w:rsid w:val="00357735"/>
    <w:rsid w:val="003C2609"/>
    <w:rsid w:val="003C67EB"/>
    <w:rsid w:val="003E66B1"/>
    <w:rsid w:val="0048018F"/>
    <w:rsid w:val="004A6747"/>
    <w:rsid w:val="004B443A"/>
    <w:rsid w:val="00501A89"/>
    <w:rsid w:val="0060338E"/>
    <w:rsid w:val="0063700D"/>
    <w:rsid w:val="006D5216"/>
    <w:rsid w:val="006D64C7"/>
    <w:rsid w:val="00772BAC"/>
    <w:rsid w:val="007979E8"/>
    <w:rsid w:val="007A4E39"/>
    <w:rsid w:val="007B0676"/>
    <w:rsid w:val="00811412"/>
    <w:rsid w:val="00834567"/>
    <w:rsid w:val="008612BD"/>
    <w:rsid w:val="008B69C1"/>
    <w:rsid w:val="008D39B2"/>
    <w:rsid w:val="009101E6"/>
    <w:rsid w:val="00932B52"/>
    <w:rsid w:val="009A6B28"/>
    <w:rsid w:val="009B7C36"/>
    <w:rsid w:val="009C1DAE"/>
    <w:rsid w:val="00A169DE"/>
    <w:rsid w:val="00A6471B"/>
    <w:rsid w:val="00AC39DE"/>
    <w:rsid w:val="00AF6746"/>
    <w:rsid w:val="00C830BB"/>
    <w:rsid w:val="00C93C61"/>
    <w:rsid w:val="00D06DF8"/>
    <w:rsid w:val="00D23D15"/>
    <w:rsid w:val="00D72E90"/>
    <w:rsid w:val="00E34BE4"/>
    <w:rsid w:val="00E54A88"/>
    <w:rsid w:val="00E9578C"/>
    <w:rsid w:val="00EA4176"/>
    <w:rsid w:val="00ED5513"/>
    <w:rsid w:val="00F21159"/>
    <w:rsid w:val="00F6788E"/>
    <w:rsid w:val="00FE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2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27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22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227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22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27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C67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B7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hp</cp:lastModifiedBy>
  <cp:revision>9</cp:revision>
  <cp:lastPrinted>2020-07-21T09:43:00Z</cp:lastPrinted>
  <dcterms:created xsi:type="dcterms:W3CDTF">2023-03-21T13:58:00Z</dcterms:created>
  <dcterms:modified xsi:type="dcterms:W3CDTF">2023-05-22T09:43:00Z</dcterms:modified>
</cp:coreProperties>
</file>